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C8EC" w14:textId="62BEE687" w:rsidR="00BB28D0" w:rsidRDefault="00BB28D0" w:rsidP="00BB28D0">
      <w:pPr>
        <w:rPr>
          <w:rFonts w:asciiTheme="majorHAnsi" w:hAnsiTheme="majorHAnsi"/>
          <w:sz w:val="22"/>
          <w:szCs w:val="22"/>
        </w:rPr>
      </w:pPr>
    </w:p>
    <w:p w14:paraId="23F49473" w14:textId="77777777" w:rsidR="005648CD" w:rsidRDefault="005648CD" w:rsidP="00BB28D0">
      <w:pPr>
        <w:rPr>
          <w:rFonts w:asciiTheme="majorHAnsi" w:hAnsiTheme="majorHAnsi"/>
          <w:sz w:val="22"/>
          <w:szCs w:val="22"/>
        </w:rPr>
      </w:pPr>
    </w:p>
    <w:p w14:paraId="622DA6A2" w14:textId="77777777" w:rsidR="007636FB" w:rsidRDefault="007636FB" w:rsidP="00BB28D0">
      <w:pPr>
        <w:rPr>
          <w:rFonts w:asciiTheme="majorHAnsi" w:hAnsiTheme="majorHAnsi"/>
          <w:sz w:val="22"/>
          <w:szCs w:val="22"/>
        </w:rPr>
      </w:pPr>
    </w:p>
    <w:p w14:paraId="3893426F" w14:textId="0BE6500B" w:rsidR="005B0888" w:rsidRPr="00AA19B7" w:rsidRDefault="006811B9" w:rsidP="005B0888">
      <w:pPr>
        <w:jc w:val="center"/>
        <w:rPr>
          <w:rFonts w:asciiTheme="majorHAnsi" w:hAnsiTheme="majorHAnsi"/>
          <w:b/>
          <w:color w:val="auto"/>
          <w:sz w:val="28"/>
          <w:szCs w:val="28"/>
          <w:lang w:val="nl-NL"/>
        </w:rPr>
      </w:pPr>
      <w:r>
        <w:rPr>
          <w:rFonts w:asciiTheme="majorHAnsi" w:hAnsiTheme="majorHAnsi"/>
          <w:b/>
          <w:color w:val="auto"/>
          <w:sz w:val="28"/>
          <w:szCs w:val="28"/>
          <w:lang w:val="nl-NL"/>
        </w:rPr>
        <w:t>CLIENTONDERSTEUNING</w:t>
      </w:r>
      <w:r w:rsidR="00436BB0">
        <w:rPr>
          <w:rFonts w:asciiTheme="majorHAnsi" w:hAnsiTheme="majorHAnsi"/>
          <w:b/>
          <w:color w:val="auto"/>
          <w:sz w:val="28"/>
          <w:szCs w:val="28"/>
          <w:lang w:val="nl-NL"/>
        </w:rPr>
        <w:t xml:space="preserve"> </w:t>
      </w:r>
      <w:r w:rsidR="005B0888">
        <w:rPr>
          <w:rFonts w:asciiTheme="majorHAnsi" w:hAnsiTheme="majorHAnsi"/>
          <w:b/>
          <w:color w:val="auto"/>
          <w:sz w:val="28"/>
          <w:szCs w:val="28"/>
          <w:lang w:val="nl-NL"/>
        </w:rPr>
        <w:t>EN CLIENTVERTROUWENSPERSOON</w:t>
      </w:r>
    </w:p>
    <w:p w14:paraId="55C35B40" w14:textId="77777777" w:rsidR="00436BB0" w:rsidRDefault="00436BB0" w:rsidP="00BB28D0">
      <w:pPr>
        <w:rPr>
          <w:rFonts w:asciiTheme="majorHAnsi" w:hAnsiTheme="majorHAnsi"/>
          <w:color w:val="auto"/>
          <w:sz w:val="28"/>
          <w:szCs w:val="28"/>
          <w:lang w:val="nl-NL"/>
        </w:rPr>
      </w:pPr>
    </w:p>
    <w:p w14:paraId="22338FD6" w14:textId="77777777" w:rsidR="005B0888" w:rsidRDefault="005B0888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11A23A04" w14:textId="77777777" w:rsidR="005B0888" w:rsidRDefault="005B0888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  <w:r>
        <w:rPr>
          <w:rFonts w:asciiTheme="majorHAnsi" w:hAnsiTheme="majorHAnsi"/>
          <w:color w:val="auto"/>
          <w:sz w:val="22"/>
          <w:szCs w:val="22"/>
          <w:lang w:val="nl-NL"/>
        </w:rPr>
        <w:t xml:space="preserve">Stichting ZorgWiel heeft contracten voor het bieden van zorg op basis van de Wet Langdurige Zorg met VGZ en Menzis. Bij VGZ geldt het contract voor de Zorgkantoorregio’s Noordoost-Brabant en Noord-/Midden Limburg. Het contract met Menzis geldt voor de Zorgkantoorregio Arnhem. </w:t>
      </w:r>
    </w:p>
    <w:p w14:paraId="4DE5C675" w14:textId="77777777" w:rsidR="005B0888" w:rsidRDefault="005B0888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4D866238" w14:textId="0B2A7771" w:rsidR="005B0888" w:rsidRDefault="006811B9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  <w:r>
        <w:rPr>
          <w:rFonts w:asciiTheme="majorHAnsi" w:hAnsiTheme="majorHAnsi"/>
          <w:color w:val="auto"/>
          <w:sz w:val="22"/>
          <w:szCs w:val="22"/>
          <w:lang w:val="nl-NL"/>
        </w:rPr>
        <w:t>Zorgkantoren bieden de mogelijkheid van onafhankelijke cliëntondersteuning</w:t>
      </w:r>
      <w:r w:rsidR="005B0888">
        <w:rPr>
          <w:rFonts w:asciiTheme="majorHAnsi" w:hAnsiTheme="majorHAnsi"/>
          <w:color w:val="auto"/>
          <w:sz w:val="22"/>
          <w:szCs w:val="22"/>
          <w:lang w:val="nl-NL"/>
        </w:rPr>
        <w:t xml:space="preserve"> en bij eventuele onvrijwillige zorg of opname kan een cliëntvertrouwenspersoon worden ingeschakeld.</w:t>
      </w:r>
    </w:p>
    <w:p w14:paraId="3E576184" w14:textId="3944CD7C" w:rsidR="005B0888" w:rsidRDefault="005B0888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1F8BE14B" w14:textId="62EF8930" w:rsidR="005B0888" w:rsidRPr="005B0888" w:rsidRDefault="005B0888" w:rsidP="00BB28D0">
      <w:pPr>
        <w:rPr>
          <w:rFonts w:asciiTheme="majorHAnsi" w:hAnsiTheme="majorHAnsi"/>
          <w:b/>
          <w:bCs/>
          <w:i/>
          <w:iCs/>
          <w:color w:val="auto"/>
          <w:sz w:val="22"/>
          <w:szCs w:val="22"/>
          <w:lang w:val="nl-NL"/>
        </w:rPr>
      </w:pPr>
      <w:r w:rsidRPr="005B0888">
        <w:rPr>
          <w:rFonts w:asciiTheme="majorHAnsi" w:hAnsiTheme="majorHAnsi"/>
          <w:b/>
          <w:bCs/>
          <w:i/>
          <w:iCs/>
          <w:color w:val="auto"/>
          <w:sz w:val="22"/>
          <w:szCs w:val="22"/>
          <w:lang w:val="nl-NL"/>
        </w:rPr>
        <w:t>VGZ</w:t>
      </w:r>
    </w:p>
    <w:p w14:paraId="4EC8D6D2" w14:textId="77777777" w:rsidR="005B0888" w:rsidRDefault="005B0888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  <w:r>
        <w:rPr>
          <w:rFonts w:asciiTheme="majorHAnsi" w:hAnsiTheme="majorHAnsi"/>
          <w:color w:val="auto"/>
          <w:sz w:val="22"/>
          <w:szCs w:val="22"/>
          <w:lang w:val="nl-NL"/>
        </w:rPr>
        <w:t xml:space="preserve">Voor cliëntondersteuning in de werkgebieden van VGZ kan contact worden opgenomen via telefoonnummer: 088-1311 660 of per mail via </w:t>
      </w:r>
      <w:hyperlink r:id="rId7" w:history="1">
        <w:r w:rsidRPr="00AB00BF">
          <w:rPr>
            <w:rStyle w:val="Hyperlink"/>
            <w:rFonts w:asciiTheme="majorHAnsi" w:hAnsiTheme="majorHAnsi"/>
            <w:sz w:val="22"/>
            <w:szCs w:val="22"/>
            <w:lang w:val="nl-NL"/>
          </w:rPr>
          <w:t>klantadvieslz@vgz.nl</w:t>
        </w:r>
      </w:hyperlink>
      <w:r>
        <w:rPr>
          <w:rFonts w:asciiTheme="majorHAnsi" w:hAnsiTheme="majorHAnsi"/>
          <w:color w:val="auto"/>
          <w:sz w:val="22"/>
          <w:szCs w:val="22"/>
          <w:lang w:val="nl-NL"/>
        </w:rPr>
        <w:t xml:space="preserve">. </w:t>
      </w:r>
    </w:p>
    <w:p w14:paraId="6C80D3CE" w14:textId="1E34D55A" w:rsidR="005B0888" w:rsidRPr="00E130D6" w:rsidRDefault="005B0888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  <w:r w:rsidRPr="00E130D6">
        <w:rPr>
          <w:rFonts w:asciiTheme="majorHAnsi" w:hAnsiTheme="majorHAnsi"/>
          <w:color w:val="auto"/>
          <w:sz w:val="22"/>
          <w:szCs w:val="22"/>
          <w:lang w:val="nl-NL"/>
        </w:rPr>
        <w:t xml:space="preserve">Voor het eventueel inschakelen van een cliëntvertrouwenspersoon van VGZ kunt u contact opnemen met de staf van ZorgWiel: 06-3016 6453. Wij leggen vervolgens voor u contact met het Zorgkantoor. </w:t>
      </w:r>
      <w:r w:rsidR="006811B9" w:rsidRPr="00E130D6">
        <w:rPr>
          <w:rFonts w:asciiTheme="majorHAnsi" w:hAnsiTheme="majorHAnsi"/>
          <w:color w:val="auto"/>
          <w:sz w:val="22"/>
          <w:szCs w:val="22"/>
          <w:lang w:val="nl-NL"/>
        </w:rPr>
        <w:t xml:space="preserve"> </w:t>
      </w:r>
    </w:p>
    <w:p w14:paraId="33C924A0" w14:textId="6F05ABDA" w:rsidR="005B0888" w:rsidRPr="00E130D6" w:rsidRDefault="005B0888" w:rsidP="00E130D6">
      <w:pPr>
        <w:rPr>
          <w:rFonts w:asciiTheme="majorHAnsi" w:hAnsiTheme="majorHAnsi"/>
          <w:color w:val="FF0000"/>
          <w:sz w:val="22"/>
          <w:szCs w:val="22"/>
          <w:lang w:val="nl-NL"/>
        </w:rPr>
      </w:pPr>
    </w:p>
    <w:p w14:paraId="2FC57BC9" w14:textId="77777777" w:rsidR="005266F6" w:rsidRDefault="005266F6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681C9470" w14:textId="77777777" w:rsidR="005B0888" w:rsidRDefault="005B0888" w:rsidP="00BB28D0">
      <w:pPr>
        <w:rPr>
          <w:rFonts w:asciiTheme="majorHAnsi" w:hAnsiTheme="majorHAnsi"/>
          <w:b/>
          <w:bCs/>
          <w:i/>
          <w:iCs/>
          <w:color w:val="auto"/>
          <w:sz w:val="22"/>
          <w:szCs w:val="22"/>
          <w:lang w:val="nl-NL"/>
        </w:rPr>
      </w:pPr>
      <w:r>
        <w:rPr>
          <w:rFonts w:asciiTheme="majorHAnsi" w:hAnsiTheme="majorHAnsi"/>
          <w:b/>
          <w:bCs/>
          <w:i/>
          <w:iCs/>
          <w:color w:val="auto"/>
          <w:sz w:val="22"/>
          <w:szCs w:val="22"/>
          <w:lang w:val="nl-NL"/>
        </w:rPr>
        <w:t>Menzis</w:t>
      </w:r>
    </w:p>
    <w:p w14:paraId="28E8F316" w14:textId="6BE9A33A" w:rsidR="00017E39" w:rsidRDefault="005B0888" w:rsidP="00BB28D0">
      <w:pPr>
        <w:rPr>
          <w:rStyle w:val="Hyperlink"/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color w:val="auto"/>
          <w:sz w:val="22"/>
          <w:szCs w:val="22"/>
          <w:lang w:val="nl-NL"/>
        </w:rPr>
        <w:t xml:space="preserve">De cliëntondersteuning </w:t>
      </w:r>
      <w:r w:rsidRPr="00E130D6">
        <w:rPr>
          <w:rFonts w:asciiTheme="majorHAnsi" w:hAnsiTheme="majorHAnsi"/>
          <w:color w:val="auto"/>
          <w:sz w:val="22"/>
          <w:szCs w:val="22"/>
          <w:lang w:val="nl-NL"/>
        </w:rPr>
        <w:t xml:space="preserve">en inzet van een cliëntvertrouwenspersoon </w:t>
      </w:r>
      <w:r w:rsidR="00017E39">
        <w:rPr>
          <w:rFonts w:asciiTheme="majorHAnsi" w:hAnsiTheme="majorHAnsi"/>
          <w:color w:val="auto"/>
          <w:sz w:val="22"/>
          <w:szCs w:val="22"/>
          <w:lang w:val="nl-NL"/>
        </w:rPr>
        <w:t xml:space="preserve">heeft Menzis ondergebracht bij Zorgbelang. Deze organisatie kunt u bereiken via het telefoonnummer: 088- 9294 099.Verdere informatie kunt u ook vinden op de website van </w:t>
      </w:r>
      <w:proofErr w:type="spellStart"/>
      <w:r w:rsidR="00017E39">
        <w:rPr>
          <w:rFonts w:asciiTheme="majorHAnsi" w:hAnsiTheme="majorHAnsi"/>
          <w:color w:val="auto"/>
          <w:sz w:val="22"/>
          <w:szCs w:val="22"/>
          <w:lang w:val="nl-NL"/>
        </w:rPr>
        <w:t>Menzis</w:t>
      </w:r>
      <w:proofErr w:type="spellEnd"/>
      <w:r w:rsidR="00017E39">
        <w:rPr>
          <w:rFonts w:asciiTheme="majorHAnsi" w:hAnsiTheme="majorHAnsi"/>
          <w:color w:val="auto"/>
          <w:sz w:val="22"/>
          <w:szCs w:val="22"/>
          <w:lang w:val="nl-NL"/>
        </w:rPr>
        <w:t xml:space="preserve">: </w:t>
      </w:r>
      <w:hyperlink r:id="rId8" w:history="1">
        <w:r w:rsidR="00017E39" w:rsidRPr="00AB00BF">
          <w:rPr>
            <w:rStyle w:val="Hyperlink"/>
            <w:rFonts w:asciiTheme="majorHAnsi" w:hAnsiTheme="majorHAnsi"/>
            <w:sz w:val="22"/>
            <w:szCs w:val="22"/>
            <w:lang w:val="nl-NL"/>
          </w:rPr>
          <w:t>www.menziszorgkantoor.nl</w:t>
        </w:r>
      </w:hyperlink>
    </w:p>
    <w:p w14:paraId="04C6594E" w14:textId="77777777" w:rsidR="005266F6" w:rsidRDefault="005266F6" w:rsidP="00BB28D0">
      <w:pPr>
        <w:rPr>
          <w:rStyle w:val="Hyperlink"/>
          <w:rFonts w:asciiTheme="majorHAnsi" w:hAnsiTheme="majorHAnsi"/>
          <w:sz w:val="22"/>
          <w:szCs w:val="22"/>
          <w:lang w:val="nl-NL"/>
        </w:rPr>
      </w:pPr>
    </w:p>
    <w:p w14:paraId="79908C33" w14:textId="45EF8B60" w:rsidR="0007090F" w:rsidRPr="0007090F" w:rsidRDefault="0007090F" w:rsidP="00BB28D0">
      <w:pPr>
        <w:rPr>
          <w:b/>
          <w:bCs/>
          <w:i/>
          <w:iCs/>
          <w:color w:val="auto"/>
          <w:lang w:val="nl-NL"/>
        </w:rPr>
      </w:pPr>
      <w:r w:rsidRPr="0007090F">
        <w:rPr>
          <w:b/>
          <w:bCs/>
          <w:i/>
          <w:iCs/>
          <w:color w:val="auto"/>
          <w:lang w:val="nl-NL"/>
        </w:rPr>
        <w:t>Cliëntvertrouwenspersoon Wet Zorg en Dwang (WZD)</w:t>
      </w:r>
    </w:p>
    <w:p w14:paraId="4B3F7F3B" w14:textId="1346F1E7" w:rsidR="0007090F" w:rsidRPr="003E1C18" w:rsidRDefault="0007090F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  <w:r w:rsidRPr="003E1C18">
        <w:rPr>
          <w:rFonts w:asciiTheme="majorHAnsi" w:hAnsiTheme="majorHAnsi"/>
          <w:color w:val="auto"/>
          <w:sz w:val="22"/>
          <w:szCs w:val="22"/>
          <w:lang w:val="nl-NL"/>
        </w:rPr>
        <w:t xml:space="preserve">Alle bewoners van ZorgWiel die onder de reikwijdte vallen van de wet Zorg en Dwang (WZD) kunnen ook een beroep doen op een cliëntvertrouwenspersoon van Adviespunt Zorgbelang. </w:t>
      </w:r>
      <w:r w:rsidR="003E1C18" w:rsidRPr="003E1C18">
        <w:rPr>
          <w:rFonts w:asciiTheme="majorHAnsi" w:hAnsiTheme="majorHAnsi"/>
          <w:color w:val="auto"/>
          <w:sz w:val="22"/>
          <w:szCs w:val="22"/>
          <w:lang w:val="nl-NL"/>
        </w:rPr>
        <w:t xml:space="preserve">Zij zijn </w:t>
      </w:r>
      <w:r w:rsidRPr="003E1C18">
        <w:rPr>
          <w:rFonts w:asciiTheme="majorHAnsi" w:hAnsiTheme="majorHAnsi"/>
          <w:color w:val="auto"/>
          <w:sz w:val="22"/>
          <w:szCs w:val="22"/>
          <w:lang w:val="nl-NL"/>
        </w:rPr>
        <w:t>gespecialiseerd ten aanzien van deze wet</w:t>
      </w:r>
      <w:r w:rsidR="003E1C18" w:rsidRPr="003E1C18">
        <w:rPr>
          <w:rFonts w:asciiTheme="majorHAnsi" w:hAnsiTheme="majorHAnsi"/>
          <w:color w:val="auto"/>
          <w:sz w:val="22"/>
          <w:szCs w:val="22"/>
          <w:lang w:val="nl-NL"/>
        </w:rPr>
        <w:t xml:space="preserve"> en niet</w:t>
      </w:r>
      <w:r w:rsidRPr="003E1C18">
        <w:rPr>
          <w:rFonts w:asciiTheme="majorHAnsi" w:hAnsiTheme="majorHAnsi"/>
          <w:color w:val="auto"/>
          <w:sz w:val="22"/>
          <w:szCs w:val="22"/>
          <w:lang w:val="nl-NL"/>
        </w:rPr>
        <w:t xml:space="preserve"> in dienst bij ZorgWiel om zo hun  werk onafhankelijk te kunnen uitvoeren. Per provincie hebben zij vestigingen</w:t>
      </w:r>
      <w:r w:rsidR="003E1C18" w:rsidRPr="003E1C18">
        <w:rPr>
          <w:rFonts w:asciiTheme="majorHAnsi" w:hAnsiTheme="majorHAnsi"/>
          <w:color w:val="auto"/>
          <w:sz w:val="22"/>
          <w:szCs w:val="22"/>
          <w:lang w:val="nl-NL"/>
        </w:rPr>
        <w:t xml:space="preserve">. Hieronder een overzicht van de adviespunten per woonhuis en de </w:t>
      </w:r>
      <w:r w:rsidR="003E1C18">
        <w:rPr>
          <w:rFonts w:asciiTheme="majorHAnsi" w:hAnsiTheme="majorHAnsi"/>
          <w:color w:val="auto"/>
          <w:sz w:val="22"/>
          <w:szCs w:val="22"/>
          <w:lang w:val="nl-NL"/>
        </w:rPr>
        <w:t xml:space="preserve">directe link naar hun website. </w:t>
      </w:r>
      <w:r w:rsidR="003E1C18" w:rsidRPr="003E1C18">
        <w:rPr>
          <w:rFonts w:asciiTheme="majorHAnsi" w:hAnsiTheme="majorHAnsi"/>
          <w:color w:val="auto"/>
          <w:sz w:val="22"/>
          <w:szCs w:val="22"/>
          <w:lang w:val="nl-NL"/>
        </w:rPr>
        <w:t xml:space="preserve"> </w:t>
      </w:r>
    </w:p>
    <w:p w14:paraId="6CB1DF20" w14:textId="77777777" w:rsidR="003E1C18" w:rsidRDefault="003E1C18" w:rsidP="00BB28D0">
      <w:pPr>
        <w:rPr>
          <w:color w:val="auto"/>
          <w:lang w:val="nl-NL"/>
        </w:rPr>
      </w:pPr>
    </w:p>
    <w:p w14:paraId="22ABB458" w14:textId="5B208FDD" w:rsidR="003E1C18" w:rsidRPr="003E1C18" w:rsidRDefault="00E130D6" w:rsidP="003E1C18">
      <w:pPr>
        <w:pStyle w:val="Normaalweb"/>
        <w:shd w:val="clear" w:color="auto" w:fill="FFFFFF"/>
        <w:spacing w:before="0" w:beforeAutospacing="0" w:after="225" w:afterAutospacing="0"/>
        <w:rPr>
          <w:rFonts w:asciiTheme="majorHAnsi" w:eastAsiaTheme="minorEastAsia" w:hAnsiTheme="majorHAnsi" w:cstheme="minorBidi"/>
          <w:sz w:val="22"/>
          <w:szCs w:val="22"/>
        </w:rPr>
      </w:pPr>
      <w:hyperlink r:id="rId9" w:history="1">
        <w:r w:rsidR="003E1C18">
          <w:rPr>
            <w:rStyle w:val="Hyperlink"/>
          </w:rPr>
          <w:t>Zorgbelang Nederland (zorgbelang-nederland.nl)</w:t>
        </w:r>
      </w:hyperlink>
      <w:r w:rsidR="003E1C18">
        <w:t xml:space="preserve"> 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  <w:t>Gezinshuis Meiners                   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  <w:t>Villa Ramon                              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  <w:t>Ganzenvlucht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  <w:t>De Strang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  <w:t>Gezinshuis Angerlo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  <w:t>‘t Span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lastRenderedPageBreak/>
        <w:t>Majstro</w:t>
      </w:r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br/>
      </w:r>
      <w:proofErr w:type="spellStart"/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t>W</w:t>
      </w:r>
      <w:r w:rsidR="003E1C18">
        <w:rPr>
          <w:rFonts w:asciiTheme="majorHAnsi" w:eastAsiaTheme="minorEastAsia" w:hAnsiTheme="majorHAnsi" w:cstheme="minorBidi"/>
          <w:sz w:val="22"/>
          <w:szCs w:val="22"/>
        </w:rPr>
        <w:t>ijSamen</w:t>
      </w:r>
      <w:proofErr w:type="spellEnd"/>
      <w:r w:rsidR="003E1C18" w:rsidRPr="003E1C18">
        <w:rPr>
          <w:rFonts w:asciiTheme="majorHAnsi" w:eastAsiaTheme="minorEastAsia" w:hAnsiTheme="majorHAnsi" w:cstheme="minorBidi"/>
          <w:sz w:val="22"/>
          <w:szCs w:val="22"/>
        </w:rPr>
        <w:t>             </w:t>
      </w:r>
    </w:p>
    <w:p w14:paraId="3DB562AF" w14:textId="77777777" w:rsidR="003E1C18" w:rsidRDefault="00E130D6" w:rsidP="003E1C18">
      <w:pPr>
        <w:pStyle w:val="Normaalweb"/>
        <w:shd w:val="clear" w:color="auto" w:fill="FFFFFF"/>
        <w:spacing w:before="0" w:beforeAutospacing="0" w:after="225" w:afterAutospacing="0"/>
      </w:pPr>
      <w:hyperlink r:id="rId10" w:history="1">
        <w:r w:rsidR="003E1C18">
          <w:rPr>
            <w:rStyle w:val="Hyperlink"/>
          </w:rPr>
          <w:t xml:space="preserve">Zorgbelang </w:t>
        </w:r>
        <w:proofErr w:type="spellStart"/>
        <w:r w:rsidR="003E1C18">
          <w:rPr>
            <w:rStyle w:val="Hyperlink"/>
          </w:rPr>
          <w:t>Brabant|Zeeland</w:t>
        </w:r>
        <w:proofErr w:type="spellEnd"/>
        <w:r w:rsidR="003E1C18">
          <w:rPr>
            <w:rStyle w:val="Hyperlink"/>
          </w:rPr>
          <w:t xml:space="preserve"> (zorgbelang-brabant.nl)</w:t>
        </w:r>
      </w:hyperlink>
    </w:p>
    <w:p w14:paraId="303268A4" w14:textId="55767D65" w:rsidR="003E1C18" w:rsidRPr="003E1C18" w:rsidRDefault="003E1C18" w:rsidP="003E1C18">
      <w:pPr>
        <w:pStyle w:val="Normaalweb"/>
        <w:shd w:val="clear" w:color="auto" w:fill="FFFFFF"/>
        <w:spacing w:before="0" w:beforeAutospacing="0" w:after="225" w:afterAutospacing="0"/>
      </w:pPr>
      <w:r w:rsidRPr="003E1C18">
        <w:rPr>
          <w:rFonts w:asciiTheme="majorHAnsi" w:eastAsiaTheme="minorEastAsia" w:hAnsiTheme="majorHAnsi" w:cstheme="minorBidi"/>
          <w:sz w:val="22"/>
          <w:szCs w:val="22"/>
        </w:rPr>
        <w:t>Ons Huis </w:t>
      </w:r>
      <w:r w:rsidRPr="003E1C18">
        <w:rPr>
          <w:rFonts w:asciiTheme="majorHAnsi" w:eastAsiaTheme="minorEastAsia" w:hAnsiTheme="majorHAnsi" w:cstheme="minorBidi"/>
          <w:sz w:val="22"/>
          <w:szCs w:val="22"/>
        </w:rPr>
        <w:br/>
        <w:t>Het Klavier</w:t>
      </w:r>
      <w:r w:rsidRPr="003E1C18">
        <w:rPr>
          <w:rFonts w:asciiTheme="majorHAnsi" w:eastAsiaTheme="minorEastAsia" w:hAnsiTheme="majorHAnsi" w:cstheme="minorBidi"/>
          <w:sz w:val="22"/>
          <w:szCs w:val="22"/>
        </w:rPr>
        <w:br/>
        <w:t xml:space="preserve">De </w:t>
      </w:r>
      <w:proofErr w:type="spellStart"/>
      <w:r w:rsidRPr="003E1C18">
        <w:rPr>
          <w:rFonts w:asciiTheme="majorHAnsi" w:eastAsiaTheme="minorEastAsia" w:hAnsiTheme="majorHAnsi" w:cstheme="minorBidi"/>
          <w:sz w:val="22"/>
          <w:szCs w:val="22"/>
        </w:rPr>
        <w:t>Blitz</w:t>
      </w:r>
      <w:proofErr w:type="spellEnd"/>
      <w:r w:rsidRPr="003E1C18">
        <w:rPr>
          <w:rFonts w:asciiTheme="majorHAnsi" w:eastAsiaTheme="minorEastAsia" w:hAnsiTheme="majorHAnsi" w:cstheme="minorBidi"/>
          <w:sz w:val="22"/>
          <w:szCs w:val="22"/>
        </w:rPr>
        <w:br/>
        <w:t>De Vlinder   </w:t>
      </w:r>
    </w:p>
    <w:p w14:paraId="63CE6B85" w14:textId="77777777" w:rsidR="00FD4465" w:rsidRDefault="00E130D6" w:rsidP="003E1C18">
      <w:pPr>
        <w:pStyle w:val="Normaalweb"/>
        <w:shd w:val="clear" w:color="auto" w:fill="FFFFFF"/>
        <w:spacing w:before="0" w:beforeAutospacing="0" w:after="225" w:afterAutospacing="0"/>
      </w:pPr>
      <w:hyperlink r:id="rId11" w:history="1">
        <w:r w:rsidR="00FD4465">
          <w:rPr>
            <w:rStyle w:val="Hyperlink"/>
          </w:rPr>
          <w:t xml:space="preserve">Zorgbelang </w:t>
        </w:r>
        <w:proofErr w:type="spellStart"/>
        <w:r w:rsidR="00FD4465">
          <w:rPr>
            <w:rStyle w:val="Hyperlink"/>
          </w:rPr>
          <w:t>Brabant|Zeeland</w:t>
        </w:r>
        <w:proofErr w:type="spellEnd"/>
        <w:r w:rsidR="00FD4465">
          <w:rPr>
            <w:rStyle w:val="Hyperlink"/>
          </w:rPr>
          <w:t xml:space="preserve"> (zorgbelang-brabant.nl)</w:t>
        </w:r>
      </w:hyperlink>
    </w:p>
    <w:p w14:paraId="18E518CC" w14:textId="3C0D42F4" w:rsidR="003E1C18" w:rsidRPr="003E1C18" w:rsidRDefault="003E1C18" w:rsidP="003E1C18">
      <w:pPr>
        <w:pStyle w:val="Normaalweb"/>
        <w:shd w:val="clear" w:color="auto" w:fill="FFFFFF"/>
        <w:spacing w:before="0" w:beforeAutospacing="0" w:after="225" w:afterAutospacing="0"/>
        <w:rPr>
          <w:rFonts w:asciiTheme="majorHAnsi" w:eastAsiaTheme="minorEastAsia" w:hAnsiTheme="majorHAnsi" w:cstheme="minorBidi"/>
          <w:sz w:val="22"/>
          <w:szCs w:val="22"/>
        </w:rPr>
      </w:pPr>
      <w:r w:rsidRPr="003E1C18">
        <w:rPr>
          <w:rFonts w:asciiTheme="majorHAnsi" w:eastAsiaTheme="minorEastAsia" w:hAnsiTheme="majorHAnsi" w:cstheme="minorBidi"/>
          <w:sz w:val="22"/>
          <w:szCs w:val="22"/>
        </w:rPr>
        <w:t>Octopus</w:t>
      </w:r>
      <w:r w:rsidRPr="003E1C18">
        <w:rPr>
          <w:rFonts w:asciiTheme="majorHAnsi" w:eastAsiaTheme="minorEastAsia" w:hAnsiTheme="majorHAnsi" w:cstheme="minorBidi"/>
          <w:sz w:val="22"/>
          <w:szCs w:val="22"/>
        </w:rPr>
        <w:br/>
        <w:t>geWoon</w:t>
      </w:r>
    </w:p>
    <w:p w14:paraId="7D27D77C" w14:textId="7C82B424" w:rsidR="00017E39" w:rsidRDefault="00017E39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3D45D246" w14:textId="29BA67ED" w:rsidR="00017E39" w:rsidRDefault="00017E39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  <w:r>
        <w:rPr>
          <w:rFonts w:asciiTheme="majorHAnsi" w:hAnsiTheme="majorHAnsi"/>
          <w:color w:val="auto"/>
          <w:sz w:val="22"/>
          <w:szCs w:val="22"/>
          <w:lang w:val="nl-NL"/>
        </w:rPr>
        <w:t xml:space="preserve">Uiteraard kunt u ook altijd contact opnemen met de staf van ZorgWiel om u verder te helpen via het eerdergenoemde telefoonnummer of via </w:t>
      </w:r>
      <w:hyperlink r:id="rId12" w:history="1">
        <w:r w:rsidRPr="00AB00BF">
          <w:rPr>
            <w:rStyle w:val="Hyperlink"/>
            <w:rFonts w:asciiTheme="majorHAnsi" w:hAnsiTheme="majorHAnsi"/>
            <w:sz w:val="22"/>
            <w:szCs w:val="22"/>
            <w:lang w:val="nl-NL"/>
          </w:rPr>
          <w:t>info@zorgwiel.nl</w:t>
        </w:r>
      </w:hyperlink>
    </w:p>
    <w:p w14:paraId="2FEB34E4" w14:textId="77777777" w:rsidR="00017E39" w:rsidRDefault="00017E39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161D321F" w14:textId="77777777" w:rsidR="00017E39" w:rsidRDefault="00017E39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789ED8AE" w14:textId="5D6754AF" w:rsidR="00352B19" w:rsidRDefault="00352B19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6028AE6A" w14:textId="77777777" w:rsidR="00017E39" w:rsidRDefault="00017E39" w:rsidP="00BB28D0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4332637D" w14:textId="13B8077B" w:rsidR="00915A73" w:rsidRDefault="00915A73" w:rsidP="00B04BE5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p w14:paraId="1603AD89" w14:textId="77777777" w:rsidR="00017E39" w:rsidRPr="00B04BE5" w:rsidRDefault="00017E39" w:rsidP="00B04BE5">
      <w:pPr>
        <w:rPr>
          <w:rFonts w:asciiTheme="majorHAnsi" w:hAnsiTheme="majorHAnsi"/>
          <w:color w:val="auto"/>
          <w:sz w:val="22"/>
          <w:szCs w:val="22"/>
          <w:lang w:val="nl-NL"/>
        </w:rPr>
      </w:pPr>
    </w:p>
    <w:sectPr w:rsidR="00017E39" w:rsidRPr="00B04BE5" w:rsidSect="00915A73">
      <w:headerReference w:type="default" r:id="rId13"/>
      <w:headerReference w:type="first" r:id="rId14"/>
      <w:footerReference w:type="first" r:id="rId15"/>
      <w:pgSz w:w="11900" w:h="16840"/>
      <w:pgMar w:top="2694" w:right="1417" w:bottom="1417" w:left="1417" w:header="708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4BDD" w14:textId="77777777" w:rsidR="00540638" w:rsidRDefault="00540638" w:rsidP="00915A73">
      <w:r>
        <w:separator/>
      </w:r>
    </w:p>
  </w:endnote>
  <w:endnote w:type="continuationSeparator" w:id="0">
    <w:p w14:paraId="004F2645" w14:textId="77777777" w:rsidR="00540638" w:rsidRDefault="00540638" w:rsidP="009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D442" w14:textId="697A64B0" w:rsidR="00364413" w:rsidRDefault="00364413" w:rsidP="00364413">
    <w:pPr>
      <w:pStyle w:val="Voettekst"/>
      <w:jc w:val="center"/>
      <w:rPr>
        <w:rFonts w:ascii="Arial" w:hAnsi="Arial" w:cs="Arial"/>
        <w:b/>
        <w:color w:val="4071AA"/>
      </w:rPr>
    </w:pPr>
    <w:r>
      <w:rPr>
        <w:rFonts w:ascii="Arial" w:hAnsi="Arial" w:cs="Arial"/>
        <w:b/>
        <w:noProof/>
        <w:color w:val="4071AA"/>
        <w:lang w:val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893101" wp14:editId="1F08CC11">
              <wp:simplePos x="0" y="0"/>
              <wp:positionH relativeFrom="column">
                <wp:posOffset>2449444</wp:posOffset>
              </wp:positionH>
              <wp:positionV relativeFrom="paragraph">
                <wp:posOffset>18415</wp:posOffset>
              </wp:positionV>
              <wp:extent cx="899355" cy="143070"/>
              <wp:effectExtent l="50800" t="25400" r="66040" b="111125"/>
              <wp:wrapNone/>
              <wp:docPr id="1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355" cy="14307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chemeClr val="accent1">
                              <a:tint val="100000"/>
                              <a:shade val="100000"/>
                              <a:satMod val="130000"/>
                            </a:schemeClr>
                          </a:gs>
                          <a:gs pos="50000">
                            <a:schemeClr val="accent1">
                              <a:tint val="50000"/>
                              <a:shade val="100000"/>
                              <a:satMod val="350000"/>
                            </a:schemeClr>
                          </a:gs>
                        </a:gsLst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A233AD" id="Rectangle 7" o:spid="_x0000_s1026" style="position:absolute;margin-left:192.85pt;margin-top:1.45pt;width:70.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" fillcolor="#a7bfde [1620]" strokecolor="#4579b8 [3044]">
              <v:fill color2="#4f81bd [3204]" rotate="t" angle="180" colors="0 #9bc1ff;.5 #9bc1ff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0A30BC80" w14:textId="00417035" w:rsidR="00364413" w:rsidRDefault="00364413" w:rsidP="00364413">
    <w:pPr>
      <w:pStyle w:val="Voettekst"/>
      <w:jc w:val="center"/>
      <w:rPr>
        <w:rFonts w:ascii="Arial" w:hAnsi="Arial" w:cs="Arial"/>
        <w:b/>
        <w:color w:val="4071AA"/>
      </w:rPr>
    </w:pPr>
  </w:p>
  <w:p w14:paraId="0ABC29C9" w14:textId="77777777" w:rsidR="00364413" w:rsidRPr="00BA742F" w:rsidRDefault="00364413" w:rsidP="00364413">
    <w:pPr>
      <w:pStyle w:val="Voettekst"/>
      <w:jc w:val="center"/>
      <w:rPr>
        <w:rFonts w:ascii="Arial" w:hAnsi="Arial" w:cs="Arial"/>
        <w:b/>
        <w:color w:val="4071AA"/>
        <w:lang w:val="nl-NL"/>
      </w:rPr>
    </w:pPr>
    <w:r w:rsidRPr="00BA742F">
      <w:rPr>
        <w:rFonts w:ascii="Arial" w:hAnsi="Arial" w:cs="Arial"/>
        <w:b/>
        <w:color w:val="4071AA"/>
        <w:lang w:val="nl-NL"/>
      </w:rPr>
      <w:t>ZORGWIEL</w:t>
    </w:r>
  </w:p>
  <w:p w14:paraId="6F9BA8BB" w14:textId="77777777" w:rsidR="00364413" w:rsidRPr="00BA742F" w:rsidRDefault="00364413" w:rsidP="00364413">
    <w:pPr>
      <w:pStyle w:val="Voettekst"/>
      <w:jc w:val="center"/>
      <w:rPr>
        <w:rFonts w:ascii="Arial" w:hAnsi="Arial" w:cs="Arial"/>
        <w:color w:val="777877"/>
        <w:sz w:val="20"/>
        <w:szCs w:val="20"/>
        <w:lang w:val="nl-NL"/>
      </w:rPr>
    </w:pPr>
    <w:proofErr w:type="spellStart"/>
    <w:r w:rsidRPr="00BA742F">
      <w:rPr>
        <w:rFonts w:ascii="Arial" w:hAnsi="Arial" w:cs="Arial"/>
        <w:color w:val="777877"/>
        <w:sz w:val="20"/>
        <w:szCs w:val="20"/>
        <w:lang w:val="nl-NL"/>
      </w:rPr>
      <w:t>Moerven</w:t>
    </w:r>
    <w:proofErr w:type="spellEnd"/>
    <w:r w:rsidRPr="00BA742F">
      <w:rPr>
        <w:rFonts w:ascii="Arial" w:hAnsi="Arial" w:cs="Arial"/>
        <w:color w:val="777877"/>
        <w:sz w:val="20"/>
        <w:szCs w:val="20"/>
        <w:lang w:val="nl-NL"/>
      </w:rPr>
      <w:t xml:space="preserve"> 220 </w:t>
    </w:r>
    <w:r w:rsidRPr="00CD5F6B">
      <w:rPr>
        <w:rFonts w:ascii="Wingdings" w:hAnsi="Wingdings" w:cs="Arial"/>
        <w:color w:val="777877"/>
        <w:sz w:val="20"/>
        <w:szCs w:val="20"/>
      </w:rPr>
      <w:t></w:t>
    </w:r>
    <w:r w:rsidRPr="00BA742F">
      <w:rPr>
        <w:rFonts w:ascii="Arial" w:hAnsi="Arial" w:cs="Arial"/>
        <w:color w:val="777877"/>
        <w:sz w:val="20"/>
        <w:szCs w:val="20"/>
        <w:lang w:val="nl-NL"/>
      </w:rPr>
      <w:t xml:space="preserve"> 5464 PE Veghel </w:t>
    </w:r>
    <w:r w:rsidRPr="00CD5F6B">
      <w:rPr>
        <w:rFonts w:ascii="Wingdings" w:hAnsi="Wingdings" w:cs="Arial"/>
        <w:color w:val="777877"/>
        <w:sz w:val="20"/>
        <w:szCs w:val="20"/>
      </w:rPr>
      <w:t></w:t>
    </w:r>
    <w:r w:rsidRPr="00BA742F">
      <w:rPr>
        <w:rFonts w:ascii="Arial" w:hAnsi="Arial" w:cs="Arial"/>
        <w:color w:val="777877"/>
        <w:sz w:val="20"/>
        <w:szCs w:val="20"/>
        <w:lang w:val="nl-NL"/>
      </w:rPr>
      <w:t xml:space="preserve"> T. +31 6 </w:t>
    </w:r>
    <w:r>
      <w:rPr>
        <w:rFonts w:ascii="Arial" w:hAnsi="Arial" w:cs="Arial"/>
        <w:color w:val="777877"/>
        <w:sz w:val="20"/>
        <w:szCs w:val="20"/>
        <w:lang w:val="nl-NL"/>
      </w:rPr>
      <w:t>3016 6453</w:t>
    </w:r>
    <w:r w:rsidRPr="00BA742F">
      <w:rPr>
        <w:rFonts w:ascii="Arial" w:hAnsi="Arial" w:cs="Arial"/>
        <w:color w:val="777877"/>
        <w:sz w:val="20"/>
        <w:szCs w:val="20"/>
        <w:lang w:val="nl-NL"/>
      </w:rPr>
      <w:t xml:space="preserve">  </w:t>
    </w:r>
    <w:r w:rsidRPr="00CD5F6B">
      <w:rPr>
        <w:rFonts w:ascii="Wingdings" w:hAnsi="Wingdings" w:cs="Arial"/>
        <w:color w:val="777877"/>
        <w:sz w:val="20"/>
        <w:szCs w:val="20"/>
      </w:rPr>
      <w:t></w:t>
    </w:r>
    <w:r w:rsidRPr="00BA742F">
      <w:rPr>
        <w:rFonts w:ascii="Arial" w:hAnsi="Arial" w:cs="Arial"/>
        <w:color w:val="777877"/>
        <w:sz w:val="20"/>
        <w:szCs w:val="20"/>
        <w:lang w:val="nl-NL"/>
      </w:rPr>
      <w:t xml:space="preserve">  info@zorgwiel.nl </w:t>
    </w:r>
  </w:p>
  <w:p w14:paraId="41A50E49" w14:textId="77777777" w:rsidR="00364413" w:rsidRPr="00364413" w:rsidRDefault="00364413" w:rsidP="00364413">
    <w:pPr>
      <w:pStyle w:val="Voettekst"/>
      <w:jc w:val="center"/>
      <w:rPr>
        <w:rFonts w:ascii="Arial" w:hAnsi="Arial" w:cs="Arial"/>
        <w:color w:val="777877"/>
        <w:sz w:val="20"/>
        <w:szCs w:val="20"/>
        <w:lang w:val="nl-NL"/>
      </w:rPr>
    </w:pPr>
    <w:r w:rsidRPr="00364413">
      <w:rPr>
        <w:rFonts w:ascii="Arial" w:hAnsi="Arial" w:cs="Arial"/>
        <w:color w:val="777877"/>
        <w:sz w:val="20"/>
        <w:szCs w:val="20"/>
        <w:lang w:val="nl-NL"/>
      </w:rPr>
      <w:t xml:space="preserve">ABN-AMRO NL06ABNA0479132437 </w:t>
    </w:r>
    <w:r w:rsidRPr="00CD5F6B">
      <w:rPr>
        <w:rFonts w:ascii="Wingdings" w:hAnsi="Wingdings" w:cs="Arial"/>
        <w:color w:val="777877"/>
        <w:sz w:val="20"/>
        <w:szCs w:val="20"/>
      </w:rPr>
      <w:t></w:t>
    </w:r>
    <w:r w:rsidRPr="00364413">
      <w:rPr>
        <w:rFonts w:ascii="Arial" w:hAnsi="Arial" w:cs="Arial"/>
        <w:color w:val="777877"/>
        <w:sz w:val="20"/>
        <w:szCs w:val="20"/>
        <w:lang w:val="nl-NL"/>
      </w:rPr>
      <w:t xml:space="preserve"> KvK 60464011</w:t>
    </w:r>
  </w:p>
  <w:p w14:paraId="7421E633" w14:textId="77777777" w:rsidR="00364413" w:rsidRPr="00364413" w:rsidRDefault="00364413" w:rsidP="00364413">
    <w:pPr>
      <w:pStyle w:val="Voettekst"/>
      <w:jc w:val="center"/>
      <w:rPr>
        <w:rFonts w:ascii="Arial" w:hAnsi="Arial" w:cs="Arial"/>
        <w:b/>
        <w:color w:val="4071AA"/>
        <w:sz w:val="20"/>
        <w:szCs w:val="20"/>
        <w:lang w:val="nl-NL"/>
      </w:rPr>
    </w:pPr>
    <w:r w:rsidRPr="00364413">
      <w:rPr>
        <w:rFonts w:ascii="Arial" w:hAnsi="Arial" w:cs="Arial"/>
        <w:b/>
        <w:color w:val="4071AA"/>
        <w:sz w:val="20"/>
        <w:szCs w:val="20"/>
        <w:lang w:val="nl-NL"/>
      </w:rPr>
      <w:t>www.zorgwiel.nl</w:t>
    </w:r>
  </w:p>
  <w:p w14:paraId="2BE75226" w14:textId="3A8326B7" w:rsidR="00915A73" w:rsidRPr="00364413" w:rsidRDefault="00915A73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3D17" w14:textId="77777777" w:rsidR="00540638" w:rsidRDefault="00540638" w:rsidP="00915A73">
      <w:r>
        <w:separator/>
      </w:r>
    </w:p>
  </w:footnote>
  <w:footnote w:type="continuationSeparator" w:id="0">
    <w:p w14:paraId="23FAECD4" w14:textId="77777777" w:rsidR="00540638" w:rsidRDefault="00540638" w:rsidP="0091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6545" w14:textId="77777777" w:rsidR="00915A73" w:rsidRDefault="00915A73">
    <w:pPr>
      <w:pStyle w:val="Koptekst"/>
    </w:pPr>
    <w:r>
      <w:rPr>
        <w:noProof/>
        <w:lang w:val="nl-NL"/>
      </w:rPr>
      <w:drawing>
        <wp:anchor distT="0" distB="0" distL="114300" distR="114300" simplePos="0" relativeHeight="251664384" behindDoc="0" locked="0" layoutInCell="1" allowOverlap="1" wp14:anchorId="028CADE2" wp14:editId="69F760D6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643890" cy="609600"/>
          <wp:effectExtent l="0" t="0" r="0" b="0"/>
          <wp:wrapThrough wrapText="bothSides">
            <wp:wrapPolygon edited="0">
              <wp:start x="0" y="0"/>
              <wp:lineTo x="0" y="10800"/>
              <wp:lineTo x="3408" y="14400"/>
              <wp:lineTo x="0" y="15300"/>
              <wp:lineTo x="0" y="20700"/>
              <wp:lineTo x="20450" y="20700"/>
              <wp:lineTo x="20450" y="2700"/>
              <wp:lineTo x="19598" y="0"/>
              <wp:lineTo x="0" y="0"/>
            </wp:wrapPolygon>
          </wp:wrapThrough>
          <wp:docPr id="7" name="Afbeelding 7" descr="Macintosh SSD:Users:silverbee:Desktop:ZW-vervolg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SSD:Users:silverbee:Desktop:ZW-vervolg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2FFC" w14:textId="77777777" w:rsidR="00915A73" w:rsidRDefault="00915A73">
    <w:pPr>
      <w:pStyle w:val="Koptekst"/>
    </w:pPr>
    <w:r>
      <w:rPr>
        <w:noProof/>
        <w:lang w:val="nl-NL"/>
      </w:rPr>
      <w:drawing>
        <wp:anchor distT="0" distB="0" distL="114300" distR="114300" simplePos="0" relativeHeight="251661312" behindDoc="0" locked="0" layoutInCell="1" allowOverlap="1" wp14:anchorId="524AD240" wp14:editId="1B70D04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880235" cy="1257300"/>
          <wp:effectExtent l="0" t="0" r="0" b="12700"/>
          <wp:wrapThrough wrapText="bothSides">
            <wp:wrapPolygon edited="0">
              <wp:start x="6711" y="0"/>
              <wp:lineTo x="6419" y="2182"/>
              <wp:lineTo x="6711" y="5673"/>
              <wp:lineTo x="0" y="12655"/>
              <wp:lineTo x="0" y="21382"/>
              <wp:lineTo x="21301" y="21382"/>
              <wp:lineTo x="21301" y="16582"/>
              <wp:lineTo x="21009" y="13527"/>
              <wp:lineTo x="14298" y="6982"/>
              <wp:lineTo x="14006" y="0"/>
              <wp:lineTo x="6711" y="0"/>
            </wp:wrapPolygon>
          </wp:wrapThrough>
          <wp:docPr id="5" name="Afbeelding 5" descr="Macintosh SSD:Users:silverbee:Desktop:ZW-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silverbee:Desktop:ZW-logo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12A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46C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F61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3E7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D61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AB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9E1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C6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CE0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2F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A64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232AF"/>
    <w:multiLevelType w:val="hybridMultilevel"/>
    <w:tmpl w:val="87EA938A"/>
    <w:lvl w:ilvl="0" w:tplc="B3427DA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20904"/>
    <w:multiLevelType w:val="hybridMultilevel"/>
    <w:tmpl w:val="F36C19C0"/>
    <w:lvl w:ilvl="0" w:tplc="B8482746">
      <w:start w:val="54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3301">
    <w:abstractNumId w:val="10"/>
  </w:num>
  <w:num w:numId="2" w16cid:durableId="116222234">
    <w:abstractNumId w:val="8"/>
  </w:num>
  <w:num w:numId="3" w16cid:durableId="974139882">
    <w:abstractNumId w:val="7"/>
  </w:num>
  <w:num w:numId="4" w16cid:durableId="636960242">
    <w:abstractNumId w:val="6"/>
  </w:num>
  <w:num w:numId="5" w16cid:durableId="1386030043">
    <w:abstractNumId w:val="5"/>
  </w:num>
  <w:num w:numId="6" w16cid:durableId="1740590976">
    <w:abstractNumId w:val="9"/>
  </w:num>
  <w:num w:numId="7" w16cid:durableId="1538810801">
    <w:abstractNumId w:val="4"/>
  </w:num>
  <w:num w:numId="8" w16cid:durableId="91248445">
    <w:abstractNumId w:val="3"/>
  </w:num>
  <w:num w:numId="9" w16cid:durableId="650914068">
    <w:abstractNumId w:val="2"/>
  </w:num>
  <w:num w:numId="10" w16cid:durableId="475804396">
    <w:abstractNumId w:val="1"/>
  </w:num>
  <w:num w:numId="11" w16cid:durableId="192037996">
    <w:abstractNumId w:val="0"/>
  </w:num>
  <w:num w:numId="12" w16cid:durableId="1212961548">
    <w:abstractNumId w:val="12"/>
  </w:num>
  <w:num w:numId="13" w16cid:durableId="1225827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73"/>
    <w:rsid w:val="00017E39"/>
    <w:rsid w:val="0007090F"/>
    <w:rsid w:val="000D090B"/>
    <w:rsid w:val="00123A82"/>
    <w:rsid w:val="00352B19"/>
    <w:rsid w:val="00364413"/>
    <w:rsid w:val="003772AA"/>
    <w:rsid w:val="003E1C18"/>
    <w:rsid w:val="00433DC1"/>
    <w:rsid w:val="00436BB0"/>
    <w:rsid w:val="004856D4"/>
    <w:rsid w:val="005266F6"/>
    <w:rsid w:val="00540638"/>
    <w:rsid w:val="005648CD"/>
    <w:rsid w:val="005652DD"/>
    <w:rsid w:val="005A4254"/>
    <w:rsid w:val="005B0888"/>
    <w:rsid w:val="005B0C2B"/>
    <w:rsid w:val="005E5483"/>
    <w:rsid w:val="00664BC6"/>
    <w:rsid w:val="006811B9"/>
    <w:rsid w:val="00703A3A"/>
    <w:rsid w:val="007636FB"/>
    <w:rsid w:val="00781AA7"/>
    <w:rsid w:val="007C3FF3"/>
    <w:rsid w:val="008807EF"/>
    <w:rsid w:val="00915A73"/>
    <w:rsid w:val="009541E4"/>
    <w:rsid w:val="009730BF"/>
    <w:rsid w:val="009E7E4C"/>
    <w:rsid w:val="00A72066"/>
    <w:rsid w:val="00AA19B7"/>
    <w:rsid w:val="00B04BE5"/>
    <w:rsid w:val="00B20F65"/>
    <w:rsid w:val="00B41918"/>
    <w:rsid w:val="00B77646"/>
    <w:rsid w:val="00B94107"/>
    <w:rsid w:val="00BB28D0"/>
    <w:rsid w:val="00D33D63"/>
    <w:rsid w:val="00D34679"/>
    <w:rsid w:val="00DA41DA"/>
    <w:rsid w:val="00DB7D40"/>
    <w:rsid w:val="00E130D6"/>
    <w:rsid w:val="00E62887"/>
    <w:rsid w:val="00EB3456"/>
    <w:rsid w:val="00EB3881"/>
    <w:rsid w:val="00EC1FBB"/>
    <w:rsid w:val="00F235E1"/>
    <w:rsid w:val="00F80FE5"/>
    <w:rsid w:val="00FD446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D162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20F65"/>
    <w:rPr>
      <w:rFonts w:ascii="Open Sans" w:hAnsi="Open Sans"/>
      <w:color w:val="595959" w:themeColor="text1" w:themeTint="A6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20F65"/>
    <w:pPr>
      <w:keepNext/>
      <w:keepLines/>
      <w:outlineLvl w:val="0"/>
    </w:pPr>
    <w:rPr>
      <w:rFonts w:eastAsiaTheme="majorEastAsia" w:cstheme="majorBidi"/>
      <w:b/>
      <w:bCs/>
      <w:color w:val="6796CA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0F65"/>
    <w:pPr>
      <w:keepNext/>
      <w:keepLines/>
      <w:outlineLvl w:val="1"/>
    </w:pPr>
    <w:rPr>
      <w:rFonts w:eastAsiaTheme="majorEastAsia" w:cstheme="majorBidi"/>
      <w:b/>
      <w:bCs/>
      <w:color w:val="6796CA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2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FF3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FF3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15A7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5A73"/>
  </w:style>
  <w:style w:type="paragraph" w:styleId="Voettekst">
    <w:name w:val="footer"/>
    <w:basedOn w:val="Standaard"/>
    <w:link w:val="VoettekstChar"/>
    <w:uiPriority w:val="99"/>
    <w:unhideWhenUsed/>
    <w:rsid w:val="00915A7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5A73"/>
  </w:style>
  <w:style w:type="character" w:customStyle="1" w:styleId="Kop1Char">
    <w:name w:val="Kop 1 Char"/>
    <w:basedOn w:val="Standaardalinea-lettertype"/>
    <w:link w:val="Kop1"/>
    <w:uiPriority w:val="9"/>
    <w:rsid w:val="00B20F65"/>
    <w:rPr>
      <w:rFonts w:ascii="Open Sans" w:eastAsiaTheme="majorEastAsia" w:hAnsi="Open Sans" w:cstheme="majorBidi"/>
      <w:b/>
      <w:bCs/>
      <w:color w:val="6796CA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20F65"/>
    <w:rPr>
      <w:rFonts w:ascii="Open Sans" w:eastAsiaTheme="majorEastAsia" w:hAnsi="Open Sans" w:cstheme="majorBidi"/>
      <w:b/>
      <w:bCs/>
      <w:color w:val="6796CA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20F65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ijstalinea">
    <w:name w:val="List Paragraph"/>
    <w:basedOn w:val="Standaard"/>
    <w:uiPriority w:val="34"/>
    <w:qFormat/>
    <w:rsid w:val="005E54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B088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B088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90F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E1C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nl-NL"/>
    </w:rPr>
  </w:style>
  <w:style w:type="character" w:customStyle="1" w:styleId="apple-converted-space">
    <w:name w:val="apple-converted-space"/>
    <w:basedOn w:val="Standaardalinea-lettertype"/>
    <w:rsid w:val="003E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ziszorgkantoor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advieslz@vgz.nl" TargetMode="External"/><Relationship Id="rId12" Type="http://schemas.openxmlformats.org/officeDocument/2006/relationships/hyperlink" Target="mailto:info@zorgwiel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rgbelang-brabant.n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orgbelang-braban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rgbelang-nederland.n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silverbee</dc:creator>
  <cp:keywords/>
  <dc:description/>
  <cp:lastModifiedBy>Jeanet Kerckhoffs</cp:lastModifiedBy>
  <cp:revision>2</cp:revision>
  <dcterms:created xsi:type="dcterms:W3CDTF">2023-06-08T14:16:00Z</dcterms:created>
  <dcterms:modified xsi:type="dcterms:W3CDTF">2023-06-08T14:16:00Z</dcterms:modified>
</cp:coreProperties>
</file>